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C6F69" w14:textId="57617454" w:rsidR="00865FD7" w:rsidRDefault="00865FD7" w:rsidP="00D93F3A"/>
    <w:p w14:paraId="70369186" w14:textId="4C42E0BA" w:rsidR="00613D80" w:rsidRDefault="00FC140E" w:rsidP="00D93F3A">
      <w:r>
        <w:t>Dear all parents and carers,</w:t>
      </w:r>
    </w:p>
    <w:p w14:paraId="3CB43030" w14:textId="67A97B80" w:rsidR="00FC140E" w:rsidRDefault="00FC140E" w:rsidP="00D93F3A"/>
    <w:p w14:paraId="68E43B59" w14:textId="77777777" w:rsidR="00B175FC" w:rsidRDefault="00FC140E" w:rsidP="00D93F3A">
      <w:r>
        <w:t xml:space="preserve">I just wanted to take this time </w:t>
      </w:r>
      <w:r w:rsidR="00713809">
        <w:t xml:space="preserve">to wish you all a very merry </w:t>
      </w:r>
      <w:r w:rsidR="001F0171">
        <w:t>Christmas</w:t>
      </w:r>
      <w:r w:rsidR="00713809">
        <w:t xml:space="preserve"> and a happy new year. I would like to thank you all for your </w:t>
      </w:r>
      <w:r w:rsidR="00495B2A">
        <w:t xml:space="preserve">continued support throughout this year </w:t>
      </w:r>
      <w:r w:rsidR="00697F3E">
        <w:t xml:space="preserve">especially with the change moving over to the new setting. </w:t>
      </w:r>
      <w:r w:rsidR="001B62C3">
        <w:t xml:space="preserve"> The last 4 months have been beyond</w:t>
      </w:r>
      <w:r w:rsidR="008B13FA">
        <w:t xml:space="preserve"> anything I could have ever imagined, our setting was full with</w:t>
      </w:r>
      <w:r w:rsidR="00672E39">
        <w:t>in</w:t>
      </w:r>
      <w:r w:rsidR="008B13FA">
        <w:t xml:space="preserve"> just over 3 weeks of opening! Thank you to any one who has recommended us to friends/family and I will forever be thankful </w:t>
      </w:r>
      <w:r w:rsidR="00B175FC">
        <w:t>to</w:t>
      </w:r>
      <w:r w:rsidR="008B13FA">
        <w:t xml:space="preserve"> you all.</w:t>
      </w:r>
    </w:p>
    <w:p w14:paraId="3365C415" w14:textId="635E9751" w:rsidR="00690BEE" w:rsidRDefault="00405102" w:rsidP="00D93F3A">
      <w:r>
        <w:t xml:space="preserve"> </w:t>
      </w:r>
      <w:r w:rsidR="00104283">
        <w:t>It was so lovely to see many of you attend our work</w:t>
      </w:r>
      <w:r w:rsidR="00666E4F">
        <w:t>/parent</w:t>
      </w:r>
      <w:r w:rsidR="00104283">
        <w:t xml:space="preserve"> Christmas party, there was lots of fun, laughter and dancing</w:t>
      </w:r>
      <w:r w:rsidR="004D343C">
        <w:t>, I’m very much looking forward to next years one! T</w:t>
      </w:r>
      <w:r w:rsidR="00104283">
        <w:t xml:space="preserve">hrough our wonderful raffle we have raised an AMAZING </w:t>
      </w:r>
      <w:r w:rsidR="00690BEE">
        <w:t>£300</w:t>
      </w:r>
      <w:r w:rsidR="00666E4F">
        <w:t xml:space="preserve"> so far</w:t>
      </w:r>
      <w:r w:rsidR="00690BEE">
        <w:t xml:space="preserve"> .  This is an incredible amount of money so</w:t>
      </w:r>
      <w:r w:rsidR="00666E4F">
        <w:t>,</w:t>
      </w:r>
      <w:r w:rsidR="00690BEE">
        <w:t xml:space="preserve"> thank you all for purchasing your tickets and another congratulations so your winners. </w:t>
      </w:r>
    </w:p>
    <w:p w14:paraId="5CCC0306" w14:textId="77777777" w:rsidR="00D64C54" w:rsidRDefault="00661842" w:rsidP="00D93F3A">
      <w:r>
        <w:t xml:space="preserve"> </w:t>
      </w:r>
      <w:r w:rsidR="00405102">
        <w:t>We have got some exciting times coming up in the new yea</w:t>
      </w:r>
      <w:r w:rsidR="00EC416F">
        <w:t xml:space="preserve">r which we </w:t>
      </w:r>
      <w:r w:rsidR="00D120CF">
        <w:t xml:space="preserve">are all very excited to tell you about. </w:t>
      </w:r>
      <w:r w:rsidR="00484E31">
        <w:t xml:space="preserve">Throughout January you will all receive a separate newsletter regarding our event dates and further information for them. </w:t>
      </w:r>
    </w:p>
    <w:p w14:paraId="30A6643F" w14:textId="1779245B" w:rsidR="007212A7" w:rsidRDefault="007212A7" w:rsidP="00D93F3A">
      <w:r>
        <w:t>On Thursday 12</w:t>
      </w:r>
      <w:r w:rsidRPr="007212A7">
        <w:rPr>
          <w:vertAlign w:val="superscript"/>
        </w:rPr>
        <w:t>th</w:t>
      </w:r>
      <w:r>
        <w:t xml:space="preserve"> J</w:t>
      </w:r>
      <w:r w:rsidR="00D976D7">
        <w:t xml:space="preserve">anuary 2023 </w:t>
      </w:r>
      <w:r w:rsidR="00C7331D">
        <w:t xml:space="preserve">we have </w:t>
      </w:r>
      <w:r w:rsidR="008D2BC8">
        <w:t>‘</w:t>
      </w:r>
      <w:r w:rsidR="00C7331D">
        <w:t>our amazing animal world</w:t>
      </w:r>
      <w:r w:rsidR="00157578">
        <w:t>’</w:t>
      </w:r>
      <w:r w:rsidR="00C7331D">
        <w:t xml:space="preserve"> coming into the setting </w:t>
      </w:r>
      <w:r w:rsidR="00C9062C">
        <w:t>for all the children that attend the setting on this date</w:t>
      </w:r>
      <w:r w:rsidR="00915258">
        <w:t xml:space="preserve">. We are really looking forward to welcoming them back this year but in our new setting, A </w:t>
      </w:r>
      <w:r w:rsidR="00AD2AD3">
        <w:t xml:space="preserve">letter will be sent out within the next week </w:t>
      </w:r>
      <w:r w:rsidR="00AF7726">
        <w:t xml:space="preserve">but tickets will cost </w:t>
      </w:r>
      <w:r w:rsidR="00901994">
        <w:t>£5 per child and timings will be from 1:30- 3:00</w:t>
      </w:r>
      <w:r w:rsidR="00157578">
        <w:t xml:space="preserve"> (he will do two separate sessions)</w:t>
      </w:r>
    </w:p>
    <w:p w14:paraId="2B482350" w14:textId="23921947" w:rsidR="00AB36DB" w:rsidRDefault="00AB36DB" w:rsidP="00D93F3A">
      <w:r>
        <w:t>On Saturday 11</w:t>
      </w:r>
      <w:r w:rsidRPr="00AB36DB">
        <w:rPr>
          <w:vertAlign w:val="superscript"/>
        </w:rPr>
        <w:t>th</w:t>
      </w:r>
      <w:r>
        <w:t xml:space="preserve"> March we will be holding our</w:t>
      </w:r>
      <w:r w:rsidR="00661842">
        <w:t xml:space="preserve"> staff and</w:t>
      </w:r>
      <w:r>
        <w:t xml:space="preserve"> parent training</w:t>
      </w:r>
      <w:r w:rsidR="00661842">
        <w:t xml:space="preserve"> with Ben</w:t>
      </w:r>
      <w:r w:rsidR="0072164B">
        <w:t xml:space="preserve"> </w:t>
      </w:r>
      <w:r w:rsidR="002272EB">
        <w:t>Kingston</w:t>
      </w:r>
      <w:r w:rsidR="0072164B">
        <w:t>-</w:t>
      </w:r>
      <w:r w:rsidR="00661842">
        <w:t>Hughes</w:t>
      </w:r>
      <w:r w:rsidR="0072164B">
        <w:t xml:space="preserve"> who is a trainer in Children’s development and </w:t>
      </w:r>
      <w:r w:rsidR="002272EB">
        <w:t xml:space="preserve">behavior. </w:t>
      </w:r>
      <w:r w:rsidR="00CC7313">
        <w:t xml:space="preserve">Please have a look at his website </w:t>
      </w:r>
      <w:r w:rsidR="0072164B">
        <w:t xml:space="preserve"> </w:t>
      </w:r>
      <w:hyperlink r:id="rId12" w:history="1">
        <w:r w:rsidR="00CC7313" w:rsidRPr="00D70E1B">
          <w:rPr>
            <w:rStyle w:val="Hyperlink"/>
          </w:rPr>
          <w:t>http://www.iinspired.org.uk/</w:t>
        </w:r>
      </w:hyperlink>
      <w:r w:rsidR="00CC7313">
        <w:t xml:space="preserve"> for further information. </w:t>
      </w:r>
      <w:r w:rsidR="00E34EE8">
        <w:t xml:space="preserve"> As above a separate newsletter will be given </w:t>
      </w:r>
      <w:r w:rsidR="004A5404">
        <w:t xml:space="preserve">out </w:t>
      </w:r>
      <w:r w:rsidR="00E34EE8">
        <w:t xml:space="preserve">with more information </w:t>
      </w:r>
      <w:r w:rsidR="008F284A">
        <w:t>on nearer the time</w:t>
      </w:r>
      <w:r w:rsidR="00E34EE8">
        <w:t xml:space="preserve">. </w:t>
      </w:r>
    </w:p>
    <w:p w14:paraId="5A65F659" w14:textId="5599C248" w:rsidR="00D64C54" w:rsidRDefault="00D64C54" w:rsidP="00D93F3A">
      <w:r>
        <w:t>I am very excited to let you all know that our wonderful dance class held by Sam (Elliot</w:t>
      </w:r>
      <w:r w:rsidR="008F284A">
        <w:t>’</w:t>
      </w:r>
      <w:r>
        <w:t>s</w:t>
      </w:r>
      <w:r w:rsidR="008F284A">
        <w:t xml:space="preserve"> mum</w:t>
      </w:r>
      <w:r>
        <w:t xml:space="preserve">) </w:t>
      </w:r>
      <w:r w:rsidR="00A614EE">
        <w:t xml:space="preserve">is continuing in the new year, We have decided to keep dance class on </w:t>
      </w:r>
      <w:r w:rsidR="000260AB">
        <w:t>Thursdays and will remain for our children aged 2-5</w:t>
      </w:r>
      <w:r w:rsidR="00F6407C">
        <w:t>, on another lovely note I have made the decision to cover the costs of this myself</w:t>
      </w:r>
      <w:r w:rsidR="009A53D4">
        <w:t xml:space="preserve"> again</w:t>
      </w:r>
      <w:r w:rsidR="00F6407C">
        <w:t xml:space="preserve">, seeing how much the children thrive and how much their confidence has grown since taking part is well worth it! </w:t>
      </w:r>
      <w:r w:rsidR="00DF5700">
        <w:t xml:space="preserve">I am still currently on the lookout for a </w:t>
      </w:r>
      <w:r w:rsidR="00584032">
        <w:t>c</w:t>
      </w:r>
      <w:r w:rsidR="00A74010">
        <w:t xml:space="preserve">lass which is more suitable for our under 2 children, potentially a sensory or music class, If anyone has any recommendations for one please don’t </w:t>
      </w:r>
      <w:r w:rsidR="00AA496C">
        <w:t>hesitate</w:t>
      </w:r>
      <w:r w:rsidR="00A74010">
        <w:t xml:space="preserve"> to </w:t>
      </w:r>
      <w:r w:rsidR="00AA496C">
        <w:t xml:space="preserve">let one of our management team know! </w:t>
      </w:r>
      <w:r w:rsidR="000D7B07">
        <w:t>(Myself</w:t>
      </w:r>
      <w:r w:rsidR="003262B6">
        <w:t>, Claire, Hollie, Becky)</w:t>
      </w:r>
      <w:r w:rsidR="00D10611">
        <w:t xml:space="preserve">. </w:t>
      </w:r>
    </w:p>
    <w:p w14:paraId="2C0BC7AB" w14:textId="18931FF5" w:rsidR="00543D9F" w:rsidRDefault="005D1F5C" w:rsidP="00D93F3A">
      <w:r>
        <w:t xml:space="preserve">I </w:t>
      </w:r>
      <w:r w:rsidR="00E37855">
        <w:t xml:space="preserve">also </w:t>
      </w:r>
      <w:r>
        <w:t xml:space="preserve">have a staffing update for you </w:t>
      </w:r>
      <w:r w:rsidR="00650DE4">
        <w:t xml:space="preserve">all. </w:t>
      </w:r>
      <w:r w:rsidR="00255B64">
        <w:t xml:space="preserve">I have recently recruited two amazing new practitioners </w:t>
      </w:r>
      <w:r w:rsidR="00984435">
        <w:t>a</w:t>
      </w:r>
      <w:r w:rsidR="00543D9F">
        <w:t>nd I cant wait for you to meet them both</w:t>
      </w:r>
      <w:r w:rsidR="00DA08D3">
        <w:t xml:space="preserve">. </w:t>
      </w:r>
    </w:p>
    <w:p w14:paraId="507EEDD7" w14:textId="38A94798" w:rsidR="00DA08D3" w:rsidRDefault="00DA08D3" w:rsidP="00D93F3A">
      <w:r>
        <w:t xml:space="preserve">Ruth will be starting </w:t>
      </w:r>
      <w:r w:rsidR="00FB06F0">
        <w:t>1</w:t>
      </w:r>
      <w:r w:rsidR="00FB06F0" w:rsidRPr="00FB06F0">
        <w:rPr>
          <w:vertAlign w:val="superscript"/>
        </w:rPr>
        <w:t>st</w:t>
      </w:r>
      <w:r w:rsidR="00FB06F0">
        <w:t xml:space="preserve"> February 2023 and she will be working </w:t>
      </w:r>
      <w:r w:rsidR="008F651B">
        <w:t>3</w:t>
      </w:r>
      <w:r w:rsidR="00FB06F0">
        <w:t xml:space="preserve"> days a week</w:t>
      </w:r>
      <w:r w:rsidR="008F651B">
        <w:t xml:space="preserve"> to start with and then will increase to 4 days, she is </w:t>
      </w:r>
      <w:r w:rsidR="00EE7020">
        <w:t>a level 3 practitioner.</w:t>
      </w:r>
    </w:p>
    <w:p w14:paraId="6C44C6BE" w14:textId="79912BED" w:rsidR="00FB06F0" w:rsidRDefault="00FB06F0" w:rsidP="00D93F3A">
      <w:r>
        <w:lastRenderedPageBreak/>
        <w:t>Ali will be starting on 20</w:t>
      </w:r>
      <w:r w:rsidRPr="00FB06F0">
        <w:rPr>
          <w:vertAlign w:val="superscript"/>
        </w:rPr>
        <w:t>TH</w:t>
      </w:r>
      <w:r>
        <w:t xml:space="preserve"> February 202</w:t>
      </w:r>
      <w:r w:rsidR="00EE7020">
        <w:t>3 and she will be working 5 days a week as a level 6 practitioner.</w:t>
      </w:r>
      <w:r w:rsidR="007B1FA6">
        <w:t xml:space="preserve"> Ali will also be a part of our management team.</w:t>
      </w:r>
    </w:p>
    <w:p w14:paraId="5DA128AF" w14:textId="7EC90A05" w:rsidR="006B5022" w:rsidRDefault="006B5022" w:rsidP="00D93F3A">
      <w:r>
        <w:t>Just a reminder for our Christmas closure, Our setting will close on Wednesday 21</w:t>
      </w:r>
      <w:r w:rsidR="002A58C9" w:rsidRPr="002A58C9">
        <w:rPr>
          <w:vertAlign w:val="superscript"/>
        </w:rPr>
        <w:t>st</w:t>
      </w:r>
      <w:r w:rsidR="002A58C9">
        <w:t xml:space="preserve"> December at 6pm and we will reopen on Tuesday 3</w:t>
      </w:r>
      <w:r w:rsidR="002A58C9" w:rsidRPr="002A58C9">
        <w:rPr>
          <w:vertAlign w:val="superscript"/>
        </w:rPr>
        <w:t>rd</w:t>
      </w:r>
      <w:r w:rsidR="002A58C9">
        <w:t xml:space="preserve"> January 2023 </w:t>
      </w:r>
      <w:r w:rsidR="00FB4F99">
        <w:t>.</w:t>
      </w:r>
    </w:p>
    <w:p w14:paraId="01925EBA" w14:textId="7E29E25A" w:rsidR="00FB4F99" w:rsidRDefault="00FB4F99" w:rsidP="00D93F3A">
      <w:r>
        <w:t>A date for your diary N</w:t>
      </w:r>
      <w:r w:rsidR="00263CB5">
        <w:t>ext December Christmas closure will be as follows.</w:t>
      </w:r>
    </w:p>
    <w:p w14:paraId="1DD73803" w14:textId="2A42389E" w:rsidR="006F78D9" w:rsidRDefault="00263CB5" w:rsidP="00D93F3A">
      <w:r>
        <w:t>Wednesday 20</w:t>
      </w:r>
      <w:r w:rsidRPr="00263CB5">
        <w:rPr>
          <w:vertAlign w:val="superscript"/>
        </w:rPr>
        <w:t>th</w:t>
      </w:r>
      <w:r>
        <w:t xml:space="preserve"> December</w:t>
      </w:r>
      <w:r w:rsidR="000A30A8">
        <w:t xml:space="preserve"> 2023</w:t>
      </w:r>
      <w:r>
        <w:t xml:space="preserve"> </w:t>
      </w:r>
      <w:r w:rsidR="00F936B7">
        <w:t>at 6pm will be when we close</w:t>
      </w:r>
      <w:r w:rsidR="000B243F">
        <w:t>. The setting will be closed between Thursday 21</w:t>
      </w:r>
      <w:r w:rsidR="000B243F" w:rsidRPr="000B243F">
        <w:rPr>
          <w:vertAlign w:val="superscript"/>
        </w:rPr>
        <w:t>st</w:t>
      </w:r>
      <w:r w:rsidR="000B243F">
        <w:t xml:space="preserve"> December until </w:t>
      </w:r>
      <w:r w:rsidR="006F78D9">
        <w:t>Monday the 1</w:t>
      </w:r>
      <w:r w:rsidR="006F78D9" w:rsidRPr="006F78D9">
        <w:rPr>
          <w:vertAlign w:val="superscript"/>
        </w:rPr>
        <w:t>st</w:t>
      </w:r>
      <w:r w:rsidR="006F78D9">
        <w:t xml:space="preserve"> of January 202</w:t>
      </w:r>
      <w:r w:rsidR="000A30A8">
        <w:t>4. We will re open on Tuesday 2</w:t>
      </w:r>
      <w:r w:rsidR="000A30A8" w:rsidRPr="000A30A8">
        <w:rPr>
          <w:vertAlign w:val="superscript"/>
        </w:rPr>
        <w:t>nd</w:t>
      </w:r>
      <w:r w:rsidR="000A30A8">
        <w:t xml:space="preserve"> January 2024</w:t>
      </w:r>
    </w:p>
    <w:p w14:paraId="7323BAE9" w14:textId="51673B85" w:rsidR="00F936B7" w:rsidRDefault="002C4585" w:rsidP="00D93F3A">
      <w:r>
        <w:t xml:space="preserve">Happy Christmas </w:t>
      </w:r>
    </w:p>
    <w:p w14:paraId="00633091" w14:textId="7B78BA64" w:rsidR="002C4585" w:rsidRDefault="002C4585" w:rsidP="00D93F3A">
      <w:r>
        <w:t xml:space="preserve">Sarah &amp; Team </w:t>
      </w:r>
    </w:p>
    <w:p w14:paraId="74C8FD61" w14:textId="5DAD71EA" w:rsidR="000D7B07" w:rsidRDefault="000D7B07" w:rsidP="00D93F3A"/>
    <w:p w14:paraId="61F80BA0" w14:textId="3B740B85" w:rsidR="000D7B07" w:rsidRDefault="000D7B07" w:rsidP="00D93F3A"/>
    <w:p w14:paraId="2D1AC2FE" w14:textId="76B767C8" w:rsidR="00B53A73" w:rsidRDefault="00B53A73" w:rsidP="00D93F3A"/>
    <w:p w14:paraId="751557DE" w14:textId="4ED8D55C" w:rsidR="00B53A73" w:rsidRDefault="00B53A73" w:rsidP="00D93F3A"/>
    <w:p w14:paraId="6E776C11" w14:textId="6EE75E2C" w:rsidR="00BA5747" w:rsidRPr="00D93F3A" w:rsidRDefault="00BA5747" w:rsidP="00D93F3A"/>
    <w:sectPr w:rsidR="00BA5747" w:rsidRPr="00D93F3A" w:rsidSect="004C4290">
      <w:headerReference w:type="default" r:id="rId13"/>
      <w:pgSz w:w="12240" w:h="15840"/>
      <w:pgMar w:top="1440" w:right="1440" w:bottom="426" w:left="1440" w:header="720" w:footer="72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79B0C" w14:textId="77777777" w:rsidR="00A838CD" w:rsidRDefault="00A838CD" w:rsidP="004B0E19">
      <w:pPr>
        <w:spacing w:after="0" w:line="240" w:lineRule="auto"/>
      </w:pPr>
      <w:r>
        <w:separator/>
      </w:r>
    </w:p>
  </w:endnote>
  <w:endnote w:type="continuationSeparator" w:id="0">
    <w:p w14:paraId="5CEEDEF6" w14:textId="77777777" w:rsidR="00A838CD" w:rsidRDefault="00A838CD" w:rsidP="004B0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1B0AF" w14:textId="77777777" w:rsidR="00A838CD" w:rsidRDefault="00A838CD" w:rsidP="004B0E19">
      <w:pPr>
        <w:spacing w:after="0" w:line="240" w:lineRule="auto"/>
      </w:pPr>
      <w:r>
        <w:separator/>
      </w:r>
    </w:p>
  </w:footnote>
  <w:footnote w:type="continuationSeparator" w:id="0">
    <w:p w14:paraId="5D6CCC36" w14:textId="77777777" w:rsidR="00A838CD" w:rsidRDefault="00A838CD" w:rsidP="004B0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E066" w14:textId="4076D790" w:rsidR="004B0E19" w:rsidRDefault="004B0E19" w:rsidP="004B0E19">
    <w:pPr>
      <w:pStyle w:val="Header"/>
      <w:jc w:val="center"/>
    </w:pPr>
    <w:r>
      <w:rPr>
        <w:noProof/>
      </w:rPr>
      <w:drawing>
        <wp:inline distT="0" distB="0" distL="0" distR="0" wp14:anchorId="2A388EEC" wp14:editId="54495771">
          <wp:extent cx="1439545" cy="1097280"/>
          <wp:effectExtent l="0" t="0" r="8255" b="7620"/>
          <wp:docPr id="13" name="Picture 13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776"/>
                  <a:stretch/>
                </pic:blipFill>
                <pic:spPr bwMode="auto">
                  <a:xfrm>
                    <a:off x="0" y="0"/>
                    <a:ext cx="1440000" cy="10976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5E0"/>
    <w:multiLevelType w:val="hybridMultilevel"/>
    <w:tmpl w:val="ED5EF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1B3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2F7931"/>
    <w:multiLevelType w:val="multilevel"/>
    <w:tmpl w:val="58EE06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133987"/>
    <w:multiLevelType w:val="multilevel"/>
    <w:tmpl w:val="3B4EAC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4D468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A937F1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76D0241"/>
    <w:multiLevelType w:val="multilevel"/>
    <w:tmpl w:val="6B82DE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4F8142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43656844">
    <w:abstractNumId w:val="6"/>
  </w:num>
  <w:num w:numId="2" w16cid:durableId="1309171794">
    <w:abstractNumId w:val="2"/>
  </w:num>
  <w:num w:numId="3" w16cid:durableId="1560166686">
    <w:abstractNumId w:val="0"/>
  </w:num>
  <w:num w:numId="4" w16cid:durableId="34742057">
    <w:abstractNumId w:val="3"/>
  </w:num>
  <w:num w:numId="5" w16cid:durableId="1482387592">
    <w:abstractNumId w:val="5"/>
  </w:num>
  <w:num w:numId="6" w16cid:durableId="1661612071">
    <w:abstractNumId w:val="1"/>
  </w:num>
  <w:num w:numId="7" w16cid:durableId="671833353">
    <w:abstractNumId w:val="4"/>
  </w:num>
  <w:num w:numId="8" w16cid:durableId="658846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14"/>
    <w:rsid w:val="00011EAD"/>
    <w:rsid w:val="00022F95"/>
    <w:rsid w:val="000260AB"/>
    <w:rsid w:val="0006730A"/>
    <w:rsid w:val="00074257"/>
    <w:rsid w:val="00093F23"/>
    <w:rsid w:val="000A30A8"/>
    <w:rsid w:val="000B0370"/>
    <w:rsid w:val="000B243F"/>
    <w:rsid w:val="000D7B07"/>
    <w:rsid w:val="00104283"/>
    <w:rsid w:val="001300E3"/>
    <w:rsid w:val="00157578"/>
    <w:rsid w:val="001629CA"/>
    <w:rsid w:val="00183E85"/>
    <w:rsid w:val="001B5CB9"/>
    <w:rsid w:val="001B62C3"/>
    <w:rsid w:val="001E7C4D"/>
    <w:rsid w:val="001F0171"/>
    <w:rsid w:val="002272EB"/>
    <w:rsid w:val="00251621"/>
    <w:rsid w:val="00255B64"/>
    <w:rsid w:val="00263CB5"/>
    <w:rsid w:val="002836DE"/>
    <w:rsid w:val="002A58C9"/>
    <w:rsid w:val="002B7333"/>
    <w:rsid w:val="002C4585"/>
    <w:rsid w:val="002E511C"/>
    <w:rsid w:val="00301F31"/>
    <w:rsid w:val="00324EF3"/>
    <w:rsid w:val="003262B6"/>
    <w:rsid w:val="003475ED"/>
    <w:rsid w:val="00357FB1"/>
    <w:rsid w:val="0036306C"/>
    <w:rsid w:val="003772E6"/>
    <w:rsid w:val="00381B10"/>
    <w:rsid w:val="003E1F58"/>
    <w:rsid w:val="003F1D9B"/>
    <w:rsid w:val="003F6FE4"/>
    <w:rsid w:val="00405102"/>
    <w:rsid w:val="00420A07"/>
    <w:rsid w:val="004227BE"/>
    <w:rsid w:val="00441C66"/>
    <w:rsid w:val="00456476"/>
    <w:rsid w:val="00461121"/>
    <w:rsid w:val="00467FBA"/>
    <w:rsid w:val="00467FEC"/>
    <w:rsid w:val="00471C79"/>
    <w:rsid w:val="00484E31"/>
    <w:rsid w:val="00495B2A"/>
    <w:rsid w:val="00497DA2"/>
    <w:rsid w:val="004A5404"/>
    <w:rsid w:val="004B0E19"/>
    <w:rsid w:val="004B7DAD"/>
    <w:rsid w:val="004C4290"/>
    <w:rsid w:val="004D343C"/>
    <w:rsid w:val="004F43F8"/>
    <w:rsid w:val="00515BDC"/>
    <w:rsid w:val="00543D9F"/>
    <w:rsid w:val="00584032"/>
    <w:rsid w:val="00591989"/>
    <w:rsid w:val="005A26C1"/>
    <w:rsid w:val="005C65A5"/>
    <w:rsid w:val="005C6F8F"/>
    <w:rsid w:val="005D1F5C"/>
    <w:rsid w:val="005D628E"/>
    <w:rsid w:val="006016A1"/>
    <w:rsid w:val="0061365B"/>
    <w:rsid w:val="00613D80"/>
    <w:rsid w:val="00616B2C"/>
    <w:rsid w:val="00650DE4"/>
    <w:rsid w:val="00661842"/>
    <w:rsid w:val="006625B9"/>
    <w:rsid w:val="00665784"/>
    <w:rsid w:val="00666E4F"/>
    <w:rsid w:val="00672E39"/>
    <w:rsid w:val="00685081"/>
    <w:rsid w:val="00690BEE"/>
    <w:rsid w:val="00697F3E"/>
    <w:rsid w:val="006B5022"/>
    <w:rsid w:val="006D5A11"/>
    <w:rsid w:val="006E6A02"/>
    <w:rsid w:val="006F78D9"/>
    <w:rsid w:val="00712E38"/>
    <w:rsid w:val="00713809"/>
    <w:rsid w:val="0071707D"/>
    <w:rsid w:val="007212A7"/>
    <w:rsid w:val="0072164B"/>
    <w:rsid w:val="007225D5"/>
    <w:rsid w:val="00745241"/>
    <w:rsid w:val="00745363"/>
    <w:rsid w:val="00747EE1"/>
    <w:rsid w:val="00764014"/>
    <w:rsid w:val="00793E9B"/>
    <w:rsid w:val="00796976"/>
    <w:rsid w:val="007B1FA6"/>
    <w:rsid w:val="007C1EA8"/>
    <w:rsid w:val="007F109C"/>
    <w:rsid w:val="00857FB3"/>
    <w:rsid w:val="00865FD7"/>
    <w:rsid w:val="008813B2"/>
    <w:rsid w:val="008A2894"/>
    <w:rsid w:val="008A333C"/>
    <w:rsid w:val="008B13FA"/>
    <w:rsid w:val="008C151F"/>
    <w:rsid w:val="008C3E40"/>
    <w:rsid w:val="008D2BC8"/>
    <w:rsid w:val="008F284A"/>
    <w:rsid w:val="008F651B"/>
    <w:rsid w:val="00900EB5"/>
    <w:rsid w:val="00901994"/>
    <w:rsid w:val="00915258"/>
    <w:rsid w:val="00915D39"/>
    <w:rsid w:val="00937057"/>
    <w:rsid w:val="00984435"/>
    <w:rsid w:val="009A53D4"/>
    <w:rsid w:val="009B39D0"/>
    <w:rsid w:val="009D4BF8"/>
    <w:rsid w:val="009F6297"/>
    <w:rsid w:val="00A20071"/>
    <w:rsid w:val="00A25081"/>
    <w:rsid w:val="00A614EE"/>
    <w:rsid w:val="00A63742"/>
    <w:rsid w:val="00A72000"/>
    <w:rsid w:val="00A74010"/>
    <w:rsid w:val="00A75689"/>
    <w:rsid w:val="00A838CD"/>
    <w:rsid w:val="00A9207E"/>
    <w:rsid w:val="00A979FD"/>
    <w:rsid w:val="00AA496C"/>
    <w:rsid w:val="00AB08C8"/>
    <w:rsid w:val="00AB2DF6"/>
    <w:rsid w:val="00AB36DB"/>
    <w:rsid w:val="00AB4C22"/>
    <w:rsid w:val="00AB549A"/>
    <w:rsid w:val="00AD2AD3"/>
    <w:rsid w:val="00AD3920"/>
    <w:rsid w:val="00AF7726"/>
    <w:rsid w:val="00B01E63"/>
    <w:rsid w:val="00B01F64"/>
    <w:rsid w:val="00B02099"/>
    <w:rsid w:val="00B04A77"/>
    <w:rsid w:val="00B175FC"/>
    <w:rsid w:val="00B53A73"/>
    <w:rsid w:val="00B56F32"/>
    <w:rsid w:val="00B5727B"/>
    <w:rsid w:val="00B72B43"/>
    <w:rsid w:val="00B747D0"/>
    <w:rsid w:val="00BA12A6"/>
    <w:rsid w:val="00BA5747"/>
    <w:rsid w:val="00BC11EC"/>
    <w:rsid w:val="00BC4C00"/>
    <w:rsid w:val="00BE5C9F"/>
    <w:rsid w:val="00C04023"/>
    <w:rsid w:val="00C34DB2"/>
    <w:rsid w:val="00C60915"/>
    <w:rsid w:val="00C7331D"/>
    <w:rsid w:val="00C74671"/>
    <w:rsid w:val="00C9062C"/>
    <w:rsid w:val="00CB13E5"/>
    <w:rsid w:val="00CC7313"/>
    <w:rsid w:val="00CD0E6B"/>
    <w:rsid w:val="00D0277F"/>
    <w:rsid w:val="00D10611"/>
    <w:rsid w:val="00D120CF"/>
    <w:rsid w:val="00D17B9B"/>
    <w:rsid w:val="00D2739F"/>
    <w:rsid w:val="00D32EF1"/>
    <w:rsid w:val="00D648B5"/>
    <w:rsid w:val="00D64C54"/>
    <w:rsid w:val="00D82633"/>
    <w:rsid w:val="00D93F3A"/>
    <w:rsid w:val="00D976D7"/>
    <w:rsid w:val="00DA08D3"/>
    <w:rsid w:val="00DA1298"/>
    <w:rsid w:val="00DB38D4"/>
    <w:rsid w:val="00DE0D18"/>
    <w:rsid w:val="00DF5700"/>
    <w:rsid w:val="00E17F15"/>
    <w:rsid w:val="00E3282A"/>
    <w:rsid w:val="00E34EE8"/>
    <w:rsid w:val="00E37855"/>
    <w:rsid w:val="00E41C13"/>
    <w:rsid w:val="00E4435F"/>
    <w:rsid w:val="00E76230"/>
    <w:rsid w:val="00EB5B9C"/>
    <w:rsid w:val="00EC416F"/>
    <w:rsid w:val="00EE7020"/>
    <w:rsid w:val="00EF1A56"/>
    <w:rsid w:val="00EF4B24"/>
    <w:rsid w:val="00EF4CB8"/>
    <w:rsid w:val="00EF6B7C"/>
    <w:rsid w:val="00F11F35"/>
    <w:rsid w:val="00F403D3"/>
    <w:rsid w:val="00F41B1A"/>
    <w:rsid w:val="00F43839"/>
    <w:rsid w:val="00F4560C"/>
    <w:rsid w:val="00F54967"/>
    <w:rsid w:val="00F6407C"/>
    <w:rsid w:val="00F82AA9"/>
    <w:rsid w:val="00F84032"/>
    <w:rsid w:val="00F90DC1"/>
    <w:rsid w:val="00F936B7"/>
    <w:rsid w:val="00FA3EE3"/>
    <w:rsid w:val="00FB06F0"/>
    <w:rsid w:val="00FB4F99"/>
    <w:rsid w:val="00FC140E"/>
    <w:rsid w:val="00FC64F3"/>
    <w:rsid w:val="00FD793B"/>
    <w:rsid w:val="00FF121E"/>
    <w:rsid w:val="0321AEEC"/>
    <w:rsid w:val="0A6AE7F6"/>
    <w:rsid w:val="0C0A5EB7"/>
    <w:rsid w:val="52EFD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36C1E"/>
  <w15:docId w15:val="{4C8C780A-3741-4A0B-A31D-1BE50418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" w:eastAsia="en-GB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DAD"/>
  </w:style>
  <w:style w:type="paragraph" w:styleId="Heading1">
    <w:name w:val="heading 1"/>
    <w:basedOn w:val="Normal"/>
    <w:next w:val="Normal"/>
    <w:link w:val="Heading1Char"/>
    <w:uiPriority w:val="9"/>
    <w:qFormat/>
    <w:rsid w:val="004B7DA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7DA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7DA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7DA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D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DA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DA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DA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DA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B7DA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DA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paragraph" w:styleId="ListParagraph">
    <w:name w:val="List Paragraph"/>
    <w:basedOn w:val="Normal"/>
    <w:uiPriority w:val="34"/>
    <w:qFormat/>
    <w:rsid w:val="002836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0E1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E19"/>
  </w:style>
  <w:style w:type="paragraph" w:styleId="Footer">
    <w:name w:val="footer"/>
    <w:basedOn w:val="Normal"/>
    <w:link w:val="FooterChar"/>
    <w:uiPriority w:val="99"/>
    <w:unhideWhenUsed/>
    <w:rsid w:val="004B0E1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E19"/>
  </w:style>
  <w:style w:type="character" w:customStyle="1" w:styleId="Heading1Char">
    <w:name w:val="Heading 1 Char"/>
    <w:basedOn w:val="DefaultParagraphFont"/>
    <w:link w:val="Heading1"/>
    <w:uiPriority w:val="9"/>
    <w:rsid w:val="004B7DAD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B7DAD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B7DAD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B7DAD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7DAD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7DAD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DAD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7DAD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DAD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7DAD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rsid w:val="004B7DA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SubtitleChar">
    <w:name w:val="Subtitle Char"/>
    <w:basedOn w:val="DefaultParagraphFont"/>
    <w:link w:val="Subtitle"/>
    <w:uiPriority w:val="11"/>
    <w:rsid w:val="004B7DA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4B7DAD"/>
    <w:rPr>
      <w:b/>
      <w:bCs/>
    </w:rPr>
  </w:style>
  <w:style w:type="character" w:styleId="Emphasis">
    <w:name w:val="Emphasis"/>
    <w:basedOn w:val="DefaultParagraphFont"/>
    <w:uiPriority w:val="20"/>
    <w:qFormat/>
    <w:rsid w:val="004B7DAD"/>
    <w:rPr>
      <w:i/>
      <w:iCs/>
      <w:color w:val="F79646" w:themeColor="accent6"/>
    </w:rPr>
  </w:style>
  <w:style w:type="paragraph" w:styleId="NoSpacing">
    <w:name w:val="No Spacing"/>
    <w:uiPriority w:val="1"/>
    <w:qFormat/>
    <w:rsid w:val="004B7DA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B7DA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4B7DA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DA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7DAD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B7DA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B7DA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B7DA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4B7DAD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4B7DA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7DAD"/>
    <w:pPr>
      <w:outlineLvl w:val="9"/>
    </w:pPr>
  </w:style>
  <w:style w:type="table" w:styleId="TableGrid">
    <w:name w:val="Table Grid"/>
    <w:basedOn w:val="TableNormal"/>
    <w:uiPriority w:val="39"/>
    <w:rsid w:val="00381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E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eop">
    <w:name w:val="eop"/>
    <w:basedOn w:val="DefaultParagraphFont"/>
    <w:rsid w:val="00DE0D18"/>
  </w:style>
  <w:style w:type="character" w:customStyle="1" w:styleId="normaltextrun">
    <w:name w:val="normaltextrun"/>
    <w:basedOn w:val="DefaultParagraphFont"/>
    <w:rsid w:val="00DE0D18"/>
  </w:style>
  <w:style w:type="character" w:customStyle="1" w:styleId="contextualspellingandgrammarerror">
    <w:name w:val="contextualspellingandgrammarerror"/>
    <w:basedOn w:val="DefaultParagraphFont"/>
    <w:rsid w:val="00DE0D18"/>
  </w:style>
  <w:style w:type="character" w:customStyle="1" w:styleId="tabchar">
    <w:name w:val="tabchar"/>
    <w:basedOn w:val="DefaultParagraphFont"/>
    <w:rsid w:val="00DE0D18"/>
  </w:style>
  <w:style w:type="paragraph" w:styleId="FootnoteText">
    <w:name w:val="footnote text"/>
    <w:basedOn w:val="Normal"/>
    <w:link w:val="FootnoteTextChar"/>
    <w:uiPriority w:val="99"/>
    <w:semiHidden/>
    <w:unhideWhenUsed/>
    <w:rsid w:val="000B03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03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037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C7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4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1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7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6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0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1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4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306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2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8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23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9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51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4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7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6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1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4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0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9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7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66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0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iinspired.org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1" ma:contentTypeDescription="" ma:contentTypeScope="" ma:versionID="225e689e8a9435bae688e8612be678eb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82e28314a1d979ea90e72cbafc4b3753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92E00-0D96-4459-8E8D-2C7BCDA2C33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9759C3A-293E-4437-B86A-493431B2FE5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0127892-860f-40bb-a12c-779908252fee"/>
  </ds:schemaRefs>
</ds:datastoreItem>
</file>

<file path=customXml/itemProps3.xml><?xml version="1.0" encoding="utf-8"?>
<ds:datastoreItem xmlns:ds="http://schemas.openxmlformats.org/officeDocument/2006/customXml" ds:itemID="{1725F0B8-C60E-4379-9F02-085550E8F6FE}">
  <ds:schemaRefs>
    <ds:schemaRef ds:uri="http://schemas.microsoft.com/office/2006/metadata/properties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EB1C7E18-DCF0-4A14-A598-14B0EB698F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BD32E2D-42C8-4C0B-81C6-7F037816EB3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Acas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Acas</dc:creator>
  <cp:lastModifiedBy>sarah harrold</cp:lastModifiedBy>
  <cp:revision>2</cp:revision>
  <cp:lastPrinted>2022-05-11T20:21:00Z</cp:lastPrinted>
  <dcterms:created xsi:type="dcterms:W3CDTF">2022-12-17T15:50:00Z</dcterms:created>
  <dcterms:modified xsi:type="dcterms:W3CDTF">2022-12-17T15:50:00Z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